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44" w:rsidRPr="00F65604" w:rsidRDefault="00B13644"/>
    <w:tbl>
      <w:tblPr>
        <w:tblW w:w="0" w:type="auto"/>
        <w:tblLayout w:type="fixed"/>
        <w:tblLook w:val="04A0"/>
      </w:tblPr>
      <w:tblGrid>
        <w:gridCol w:w="490"/>
        <w:gridCol w:w="1527"/>
        <w:gridCol w:w="1385"/>
        <w:gridCol w:w="1985"/>
        <w:gridCol w:w="1984"/>
        <w:gridCol w:w="1276"/>
        <w:gridCol w:w="1819"/>
      </w:tblGrid>
      <w:tr w:rsidR="001157F6" w:rsidRPr="001157F6" w:rsidTr="004B1A98">
        <w:trPr>
          <w:trHeight w:val="765"/>
        </w:trPr>
        <w:tc>
          <w:tcPr>
            <w:tcW w:w="10466" w:type="dxa"/>
            <w:gridSpan w:val="7"/>
            <w:tcBorders>
              <w:top w:val="nil"/>
              <w:left w:val="nil"/>
              <w:bottom w:val="nil"/>
              <w:right w:val="nil"/>
            </w:tcBorders>
            <w:shd w:val="clear" w:color="auto" w:fill="auto"/>
            <w:noWrap/>
            <w:vAlign w:val="center"/>
            <w:hideMark/>
          </w:tcPr>
          <w:p w:rsidR="001157F6" w:rsidRPr="001157F6" w:rsidRDefault="001157F6" w:rsidP="001157F6">
            <w:pPr>
              <w:widowControl/>
              <w:jc w:val="center"/>
              <w:rPr>
                <w:rFonts w:ascii="黑体" w:eastAsia="黑体" w:hAnsi="黑体" w:cs="宋体"/>
                <w:kern w:val="0"/>
                <w:sz w:val="36"/>
                <w:szCs w:val="36"/>
              </w:rPr>
            </w:pPr>
            <w:r w:rsidRPr="001157F6">
              <w:rPr>
                <w:rFonts w:ascii="黑体" w:eastAsia="黑体" w:hAnsi="黑体" w:cs="宋体" w:hint="eastAsia"/>
                <w:kern w:val="0"/>
                <w:sz w:val="36"/>
                <w:szCs w:val="36"/>
              </w:rPr>
              <w:t>浙江大学因公出国（境）团组信息事前内部公示</w:t>
            </w:r>
          </w:p>
        </w:tc>
      </w:tr>
      <w:tr w:rsidR="001157F6" w:rsidRPr="001157F6" w:rsidTr="004B1A98">
        <w:trPr>
          <w:trHeight w:val="390"/>
        </w:trPr>
        <w:tc>
          <w:tcPr>
            <w:tcW w:w="10466" w:type="dxa"/>
            <w:gridSpan w:val="7"/>
            <w:tcBorders>
              <w:top w:val="nil"/>
              <w:left w:val="nil"/>
              <w:bottom w:val="nil"/>
              <w:right w:val="nil"/>
            </w:tcBorders>
            <w:shd w:val="clear" w:color="auto" w:fill="auto"/>
            <w:noWrap/>
            <w:vAlign w:val="center"/>
            <w:hideMark/>
          </w:tcPr>
          <w:p w:rsidR="001157F6" w:rsidRPr="001157F6" w:rsidRDefault="001157F6" w:rsidP="001157F6">
            <w:pPr>
              <w:widowControl/>
              <w:jc w:val="center"/>
              <w:rPr>
                <w:rFonts w:ascii="华文仿宋" w:eastAsia="华文仿宋" w:hAnsi="华文仿宋" w:cs="宋体"/>
                <w:kern w:val="0"/>
                <w:sz w:val="28"/>
                <w:szCs w:val="28"/>
              </w:rPr>
            </w:pPr>
            <w:r w:rsidRPr="001157F6">
              <w:rPr>
                <w:rFonts w:ascii="华文仿宋" w:eastAsia="华文仿宋" w:hAnsi="华文仿宋" w:cs="宋体" w:hint="eastAsia"/>
                <w:kern w:val="0"/>
                <w:sz w:val="28"/>
                <w:szCs w:val="28"/>
              </w:rPr>
              <w:t xml:space="preserve">公示时间：20 </w:t>
            </w:r>
            <w:r w:rsidR="0087365C">
              <w:rPr>
                <w:rFonts w:ascii="华文仿宋" w:eastAsia="华文仿宋" w:hAnsi="华文仿宋" w:cs="宋体" w:hint="eastAsia"/>
                <w:kern w:val="0"/>
                <w:sz w:val="28"/>
                <w:szCs w:val="28"/>
              </w:rPr>
              <w:t>18</w:t>
            </w:r>
            <w:r w:rsidRPr="001157F6">
              <w:rPr>
                <w:rFonts w:ascii="华文仿宋" w:eastAsia="华文仿宋" w:hAnsi="华文仿宋" w:cs="宋体" w:hint="eastAsia"/>
                <w:kern w:val="0"/>
                <w:sz w:val="28"/>
                <w:szCs w:val="28"/>
              </w:rPr>
              <w:t xml:space="preserve">年 </w:t>
            </w:r>
            <w:r w:rsidR="0087365C">
              <w:rPr>
                <w:rFonts w:ascii="华文仿宋" w:eastAsia="华文仿宋" w:hAnsi="华文仿宋" w:cs="宋体" w:hint="eastAsia"/>
                <w:kern w:val="0"/>
                <w:sz w:val="28"/>
                <w:szCs w:val="28"/>
              </w:rPr>
              <w:t>9</w:t>
            </w:r>
            <w:r w:rsidRPr="001157F6">
              <w:rPr>
                <w:rFonts w:ascii="华文仿宋" w:eastAsia="华文仿宋" w:hAnsi="华文仿宋" w:cs="宋体" w:hint="eastAsia"/>
                <w:kern w:val="0"/>
                <w:sz w:val="28"/>
                <w:szCs w:val="28"/>
              </w:rPr>
              <w:t>月</w:t>
            </w:r>
            <w:r w:rsidR="0087365C">
              <w:rPr>
                <w:rFonts w:ascii="华文仿宋" w:eastAsia="华文仿宋" w:hAnsi="华文仿宋" w:cs="宋体" w:hint="eastAsia"/>
                <w:kern w:val="0"/>
                <w:sz w:val="28"/>
                <w:szCs w:val="28"/>
              </w:rPr>
              <w:t>25</w:t>
            </w:r>
            <w:r w:rsidRPr="001157F6">
              <w:rPr>
                <w:rFonts w:ascii="华文仿宋" w:eastAsia="华文仿宋" w:hAnsi="华文仿宋" w:cs="宋体" w:hint="eastAsia"/>
                <w:kern w:val="0"/>
                <w:sz w:val="28"/>
                <w:szCs w:val="28"/>
              </w:rPr>
              <w:t xml:space="preserve">日至20 </w:t>
            </w:r>
            <w:r w:rsidR="0087365C">
              <w:rPr>
                <w:rFonts w:ascii="华文仿宋" w:eastAsia="华文仿宋" w:hAnsi="华文仿宋" w:cs="宋体" w:hint="eastAsia"/>
                <w:kern w:val="0"/>
                <w:sz w:val="28"/>
                <w:szCs w:val="28"/>
              </w:rPr>
              <w:t>18</w:t>
            </w:r>
            <w:r w:rsidRPr="001157F6">
              <w:rPr>
                <w:rFonts w:ascii="华文仿宋" w:eastAsia="华文仿宋" w:hAnsi="华文仿宋" w:cs="宋体" w:hint="eastAsia"/>
                <w:kern w:val="0"/>
                <w:sz w:val="28"/>
                <w:szCs w:val="28"/>
              </w:rPr>
              <w:t>年</w:t>
            </w:r>
            <w:r w:rsidR="0087365C">
              <w:rPr>
                <w:rFonts w:ascii="华文仿宋" w:eastAsia="华文仿宋" w:hAnsi="华文仿宋" w:cs="宋体" w:hint="eastAsia"/>
                <w:kern w:val="0"/>
                <w:sz w:val="28"/>
                <w:szCs w:val="28"/>
              </w:rPr>
              <w:t>10</w:t>
            </w:r>
            <w:r w:rsidRPr="001157F6">
              <w:rPr>
                <w:rFonts w:ascii="华文仿宋" w:eastAsia="华文仿宋" w:hAnsi="华文仿宋" w:cs="宋体" w:hint="eastAsia"/>
                <w:kern w:val="0"/>
                <w:sz w:val="28"/>
                <w:szCs w:val="28"/>
              </w:rPr>
              <w:t>月</w:t>
            </w:r>
            <w:r w:rsidR="0087365C">
              <w:rPr>
                <w:rFonts w:ascii="华文仿宋" w:eastAsia="华文仿宋" w:hAnsi="华文仿宋" w:cs="宋体" w:hint="eastAsia"/>
                <w:kern w:val="0"/>
                <w:sz w:val="28"/>
                <w:szCs w:val="28"/>
              </w:rPr>
              <w:t>1</w:t>
            </w:r>
            <w:r w:rsidRPr="001157F6">
              <w:rPr>
                <w:rFonts w:ascii="华文仿宋" w:eastAsia="华文仿宋" w:hAnsi="华文仿宋" w:cs="宋体" w:hint="eastAsia"/>
                <w:kern w:val="0"/>
                <w:sz w:val="28"/>
                <w:szCs w:val="28"/>
              </w:rPr>
              <w:t>日</w:t>
            </w:r>
          </w:p>
        </w:tc>
      </w:tr>
      <w:tr w:rsidR="004B1A98" w:rsidRPr="001157F6" w:rsidTr="004B1A98">
        <w:trPr>
          <w:trHeight w:val="642"/>
        </w:trPr>
        <w:tc>
          <w:tcPr>
            <w:tcW w:w="490" w:type="dxa"/>
            <w:vMerge w:val="restart"/>
            <w:tcBorders>
              <w:top w:val="single" w:sz="8" w:space="0" w:color="auto"/>
              <w:left w:val="single" w:sz="8" w:space="0" w:color="auto"/>
              <w:right w:val="single" w:sz="4" w:space="0" w:color="auto"/>
            </w:tcBorders>
            <w:shd w:val="clear" w:color="auto" w:fill="auto"/>
            <w:vAlign w:val="center"/>
            <w:hideMark/>
          </w:tcPr>
          <w:p w:rsidR="004B1A98" w:rsidRPr="001157F6" w:rsidRDefault="004B1A98" w:rsidP="00FF798F">
            <w:pPr>
              <w:widowControl/>
              <w:jc w:val="center"/>
              <w:rPr>
                <w:rFonts w:ascii="黑体" w:eastAsia="黑体" w:hAnsi="黑体" w:cs="宋体"/>
                <w:kern w:val="0"/>
                <w:sz w:val="28"/>
                <w:szCs w:val="28"/>
              </w:rPr>
            </w:pPr>
            <w:r w:rsidRPr="001157F6">
              <w:rPr>
                <w:rFonts w:ascii="黑体" w:eastAsia="黑体" w:hAnsi="黑体" w:cs="宋体" w:hint="eastAsia"/>
                <w:kern w:val="0"/>
                <w:sz w:val="28"/>
                <w:szCs w:val="28"/>
              </w:rPr>
              <w:t>基   本 情 况</w:t>
            </w:r>
          </w:p>
        </w:tc>
        <w:tc>
          <w:tcPr>
            <w:tcW w:w="1527" w:type="dxa"/>
            <w:tcBorders>
              <w:top w:val="single" w:sz="8" w:space="0" w:color="auto"/>
              <w:left w:val="nil"/>
              <w:bottom w:val="single" w:sz="4" w:space="0" w:color="auto"/>
              <w:right w:val="single" w:sz="4" w:space="0" w:color="auto"/>
            </w:tcBorders>
            <w:shd w:val="clear" w:color="auto" w:fill="auto"/>
            <w:noWrap/>
            <w:vAlign w:val="center"/>
            <w:hideMark/>
          </w:tcPr>
          <w:p w:rsidR="004B1A98" w:rsidRPr="001157F6" w:rsidRDefault="004B1A98" w:rsidP="004B1A98">
            <w:pPr>
              <w:widowControl/>
              <w:jc w:val="center"/>
              <w:rPr>
                <w:rFonts w:ascii="黑体" w:eastAsia="黑体" w:hAnsi="黑体" w:cs="宋体"/>
                <w:kern w:val="0"/>
                <w:sz w:val="28"/>
                <w:szCs w:val="28"/>
              </w:rPr>
            </w:pPr>
            <w:r w:rsidRPr="001157F6">
              <w:rPr>
                <w:rFonts w:ascii="黑体" w:eastAsia="黑体" w:hAnsi="黑体" w:cs="宋体" w:hint="eastAsia"/>
                <w:kern w:val="0"/>
                <w:sz w:val="28"/>
                <w:szCs w:val="28"/>
              </w:rPr>
              <w:t>团组名称</w:t>
            </w:r>
          </w:p>
        </w:tc>
        <w:tc>
          <w:tcPr>
            <w:tcW w:w="8449" w:type="dxa"/>
            <w:gridSpan w:val="5"/>
            <w:tcBorders>
              <w:top w:val="single" w:sz="8" w:space="0" w:color="auto"/>
              <w:left w:val="nil"/>
              <w:bottom w:val="single" w:sz="4" w:space="0" w:color="auto"/>
              <w:right w:val="single" w:sz="8" w:space="0" w:color="000000"/>
            </w:tcBorders>
            <w:shd w:val="clear" w:color="auto" w:fill="auto"/>
            <w:noWrap/>
            <w:vAlign w:val="center"/>
            <w:hideMark/>
          </w:tcPr>
          <w:p w:rsidR="004B1A98" w:rsidRPr="001157F6" w:rsidRDefault="004B1A98" w:rsidP="004B1A98">
            <w:pPr>
              <w:widowControl/>
              <w:jc w:val="center"/>
              <w:rPr>
                <w:rFonts w:ascii="华文仿宋" w:eastAsia="华文仿宋" w:hAnsi="华文仿宋" w:cs="宋体"/>
                <w:kern w:val="0"/>
                <w:sz w:val="24"/>
                <w:szCs w:val="24"/>
              </w:rPr>
            </w:pPr>
            <w:r>
              <w:rPr>
                <w:rFonts w:asciiTheme="majorEastAsia" w:eastAsiaTheme="majorEastAsia" w:hAnsiTheme="majorEastAsia"/>
                <w:sz w:val="28"/>
                <w:szCs w:val="28"/>
              </w:rPr>
              <w:t>浙江大学，林传峰等1人</w:t>
            </w:r>
          </w:p>
        </w:tc>
      </w:tr>
      <w:tr w:rsidR="004B1A98" w:rsidRPr="001157F6" w:rsidTr="00386F88">
        <w:trPr>
          <w:trHeight w:val="1022"/>
        </w:trPr>
        <w:tc>
          <w:tcPr>
            <w:tcW w:w="490" w:type="dxa"/>
            <w:vMerge/>
            <w:tcBorders>
              <w:left w:val="single" w:sz="8" w:space="0" w:color="auto"/>
              <w:right w:val="single" w:sz="4" w:space="0" w:color="auto"/>
            </w:tcBorders>
            <w:vAlign w:val="center"/>
            <w:hideMark/>
          </w:tcPr>
          <w:p w:rsidR="004B1A98" w:rsidRPr="001157F6" w:rsidRDefault="004B1A98" w:rsidP="001157F6">
            <w:pPr>
              <w:widowControl/>
              <w:jc w:val="left"/>
              <w:rPr>
                <w:rFonts w:ascii="黑体" w:eastAsia="黑体" w:hAnsi="黑体" w:cs="宋体"/>
                <w:kern w:val="0"/>
                <w:sz w:val="28"/>
                <w:szCs w:val="28"/>
              </w:rPr>
            </w:pP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4B1A98" w:rsidRPr="001157F6" w:rsidRDefault="004B1A98" w:rsidP="004B1A98">
            <w:pPr>
              <w:widowControl/>
              <w:jc w:val="center"/>
              <w:rPr>
                <w:rFonts w:ascii="黑体" w:eastAsia="黑体" w:hAnsi="黑体" w:cs="宋体"/>
                <w:kern w:val="0"/>
                <w:sz w:val="28"/>
                <w:szCs w:val="28"/>
              </w:rPr>
            </w:pPr>
            <w:r w:rsidRPr="001157F6">
              <w:rPr>
                <w:rFonts w:ascii="黑体" w:eastAsia="黑体" w:hAnsi="黑体" w:cs="宋体" w:hint="eastAsia"/>
                <w:kern w:val="0"/>
                <w:sz w:val="28"/>
                <w:szCs w:val="28"/>
              </w:rPr>
              <w:t>出访期限</w:t>
            </w:r>
          </w:p>
        </w:tc>
        <w:tc>
          <w:tcPr>
            <w:tcW w:w="5354" w:type="dxa"/>
            <w:gridSpan w:val="3"/>
            <w:tcBorders>
              <w:top w:val="nil"/>
              <w:left w:val="nil"/>
              <w:bottom w:val="single" w:sz="4" w:space="0" w:color="auto"/>
              <w:right w:val="single" w:sz="4" w:space="0" w:color="auto"/>
            </w:tcBorders>
            <w:shd w:val="clear" w:color="auto" w:fill="auto"/>
            <w:noWrap/>
            <w:vAlign w:val="center"/>
            <w:hideMark/>
          </w:tcPr>
          <w:p w:rsidR="004B1A98" w:rsidRPr="001157F6" w:rsidRDefault="004B1A98" w:rsidP="004B1A98">
            <w:pPr>
              <w:widowControl/>
              <w:jc w:val="center"/>
              <w:rPr>
                <w:rFonts w:ascii="华文仿宋" w:eastAsia="华文仿宋" w:hAnsi="华文仿宋" w:cs="宋体"/>
                <w:kern w:val="0"/>
                <w:sz w:val="24"/>
                <w:szCs w:val="24"/>
              </w:rPr>
            </w:pPr>
            <w:r>
              <w:rPr>
                <w:rFonts w:asciiTheme="majorEastAsia" w:eastAsiaTheme="majorEastAsia" w:hAnsiTheme="majorEastAsia"/>
                <w:sz w:val="28"/>
                <w:szCs w:val="28"/>
              </w:rPr>
              <w:t>2018-10-29</w:t>
            </w:r>
            <w:r>
              <w:rPr>
                <w:rFonts w:ascii="华文仿宋" w:eastAsia="华文仿宋" w:hAnsi="华文仿宋" w:cs="宋体" w:hint="eastAsia"/>
                <w:kern w:val="0"/>
                <w:sz w:val="24"/>
                <w:szCs w:val="24"/>
              </w:rPr>
              <w:t>至</w:t>
            </w:r>
            <w:r>
              <w:rPr>
                <w:rFonts w:asciiTheme="majorEastAsia" w:eastAsiaTheme="majorEastAsia" w:hAnsiTheme="majorEastAsia"/>
                <w:sz w:val="28"/>
                <w:szCs w:val="28"/>
              </w:rPr>
              <w:t>2018-11-04</w:t>
            </w:r>
          </w:p>
        </w:tc>
        <w:tc>
          <w:tcPr>
            <w:tcW w:w="1276" w:type="dxa"/>
            <w:tcBorders>
              <w:top w:val="nil"/>
              <w:left w:val="nil"/>
              <w:bottom w:val="single" w:sz="4" w:space="0" w:color="auto"/>
              <w:right w:val="single" w:sz="4" w:space="0" w:color="auto"/>
            </w:tcBorders>
            <w:shd w:val="clear" w:color="auto" w:fill="auto"/>
            <w:noWrap/>
            <w:vAlign w:val="center"/>
            <w:hideMark/>
          </w:tcPr>
          <w:p w:rsidR="004B1A98" w:rsidRPr="001157F6" w:rsidRDefault="004B1A98" w:rsidP="004B1A98">
            <w:pPr>
              <w:widowControl/>
              <w:jc w:val="center"/>
              <w:rPr>
                <w:rFonts w:ascii="黑体" w:eastAsia="黑体" w:hAnsi="黑体" w:cs="宋体"/>
                <w:kern w:val="0"/>
                <w:sz w:val="24"/>
                <w:szCs w:val="24"/>
              </w:rPr>
            </w:pPr>
            <w:r w:rsidRPr="001157F6">
              <w:rPr>
                <w:rFonts w:ascii="黑体" w:eastAsia="黑体" w:hAnsi="黑体" w:cs="宋体" w:hint="eastAsia"/>
                <w:kern w:val="0"/>
                <w:sz w:val="24"/>
                <w:szCs w:val="24"/>
              </w:rPr>
              <w:t>在外时间</w:t>
            </w:r>
          </w:p>
        </w:tc>
        <w:tc>
          <w:tcPr>
            <w:tcW w:w="1819" w:type="dxa"/>
            <w:tcBorders>
              <w:top w:val="nil"/>
              <w:left w:val="nil"/>
              <w:bottom w:val="single" w:sz="4" w:space="0" w:color="auto"/>
              <w:right w:val="single" w:sz="8" w:space="0" w:color="auto"/>
            </w:tcBorders>
            <w:shd w:val="clear" w:color="auto" w:fill="auto"/>
            <w:noWrap/>
            <w:vAlign w:val="center"/>
            <w:hideMark/>
          </w:tcPr>
          <w:p w:rsidR="004B1A98" w:rsidRPr="001157F6" w:rsidRDefault="004B1A98" w:rsidP="004B1A98">
            <w:pPr>
              <w:widowControl/>
              <w:jc w:val="center"/>
              <w:rPr>
                <w:rFonts w:ascii="华文仿宋" w:eastAsia="华文仿宋" w:hAnsi="华文仿宋" w:cs="宋体"/>
                <w:kern w:val="0"/>
                <w:sz w:val="24"/>
                <w:szCs w:val="24"/>
              </w:rPr>
            </w:pPr>
            <w:r w:rsidRPr="001157F6">
              <w:rPr>
                <w:rFonts w:ascii="华文仿宋" w:eastAsia="华文仿宋" w:hAnsi="华文仿宋" w:cs="宋体" w:hint="eastAsia"/>
                <w:kern w:val="0"/>
                <w:sz w:val="24"/>
                <w:szCs w:val="24"/>
              </w:rPr>
              <w:t>总天数</w:t>
            </w:r>
            <w:r>
              <w:rPr>
                <w:rFonts w:asciiTheme="majorEastAsia" w:eastAsiaTheme="majorEastAsia" w:hAnsiTheme="majorEastAsia"/>
                <w:sz w:val="28"/>
                <w:szCs w:val="28"/>
              </w:rPr>
              <w:t>7</w:t>
            </w:r>
            <w:r w:rsidRPr="001157F6">
              <w:rPr>
                <w:rFonts w:ascii="华文仿宋" w:eastAsia="华文仿宋" w:hAnsi="华文仿宋" w:cs="宋体" w:hint="eastAsia"/>
                <w:kern w:val="0"/>
                <w:sz w:val="24"/>
                <w:szCs w:val="24"/>
              </w:rPr>
              <w:t>天</w:t>
            </w:r>
          </w:p>
        </w:tc>
      </w:tr>
      <w:tr w:rsidR="004B1A98" w:rsidRPr="001157F6" w:rsidTr="00286CDC">
        <w:trPr>
          <w:trHeight w:val="960"/>
        </w:trPr>
        <w:tc>
          <w:tcPr>
            <w:tcW w:w="490" w:type="dxa"/>
            <w:vMerge/>
            <w:tcBorders>
              <w:left w:val="single" w:sz="8" w:space="0" w:color="auto"/>
              <w:right w:val="single" w:sz="4" w:space="0" w:color="auto"/>
            </w:tcBorders>
            <w:vAlign w:val="center"/>
            <w:hideMark/>
          </w:tcPr>
          <w:p w:rsidR="004B1A98" w:rsidRPr="001157F6" w:rsidRDefault="004B1A98" w:rsidP="001157F6">
            <w:pPr>
              <w:widowControl/>
              <w:jc w:val="left"/>
              <w:rPr>
                <w:rFonts w:ascii="黑体" w:eastAsia="黑体" w:hAnsi="黑体" w:cs="宋体"/>
                <w:kern w:val="0"/>
                <w:sz w:val="28"/>
                <w:szCs w:val="28"/>
              </w:rPr>
            </w:pPr>
            <w:bookmarkStart w:id="0" w:name="_GoBack" w:colFirst="3" w:colLast="4"/>
          </w:p>
        </w:tc>
        <w:tc>
          <w:tcPr>
            <w:tcW w:w="1527" w:type="dxa"/>
            <w:vMerge w:val="restart"/>
            <w:tcBorders>
              <w:top w:val="single" w:sz="4" w:space="0" w:color="auto"/>
              <w:left w:val="nil"/>
              <w:right w:val="single" w:sz="4" w:space="0" w:color="auto"/>
            </w:tcBorders>
            <w:shd w:val="clear" w:color="auto" w:fill="auto"/>
            <w:noWrap/>
            <w:vAlign w:val="center"/>
            <w:hideMark/>
          </w:tcPr>
          <w:p w:rsidR="004B1A98" w:rsidRPr="001157F6" w:rsidRDefault="004B1A98" w:rsidP="004B1A98">
            <w:pPr>
              <w:widowControl/>
              <w:jc w:val="center"/>
              <w:rPr>
                <w:rFonts w:ascii="黑体" w:eastAsia="黑体" w:hAnsi="黑体" w:cs="宋体"/>
                <w:kern w:val="0"/>
                <w:sz w:val="28"/>
                <w:szCs w:val="28"/>
              </w:rPr>
            </w:pPr>
            <w:r w:rsidRPr="001157F6">
              <w:rPr>
                <w:rFonts w:ascii="黑体" w:eastAsia="黑体" w:hAnsi="黑体" w:cs="宋体" w:hint="eastAsia"/>
                <w:kern w:val="0"/>
                <w:sz w:val="28"/>
                <w:szCs w:val="28"/>
              </w:rPr>
              <w:t>费用来源</w:t>
            </w:r>
          </w:p>
        </w:tc>
        <w:tc>
          <w:tcPr>
            <w:tcW w:w="1385" w:type="dxa"/>
            <w:tcBorders>
              <w:top w:val="single" w:sz="4" w:space="0" w:color="auto"/>
              <w:left w:val="nil"/>
              <w:right w:val="single" w:sz="4" w:space="0" w:color="auto"/>
            </w:tcBorders>
            <w:shd w:val="clear" w:color="auto" w:fill="auto"/>
            <w:noWrap/>
            <w:vAlign w:val="center"/>
            <w:hideMark/>
          </w:tcPr>
          <w:p w:rsidR="004B1A98" w:rsidRPr="001157F6" w:rsidRDefault="004B1A98" w:rsidP="004B1A98">
            <w:pPr>
              <w:widowControl/>
              <w:jc w:val="center"/>
              <w:rPr>
                <w:rFonts w:ascii="华文仿宋" w:eastAsia="华文仿宋" w:hAnsi="华文仿宋" w:cs="宋体"/>
                <w:kern w:val="0"/>
                <w:sz w:val="24"/>
                <w:szCs w:val="24"/>
              </w:rPr>
            </w:pPr>
            <w:r w:rsidRPr="00E827B1">
              <w:rPr>
                <w:rFonts w:asciiTheme="majorEastAsia" w:eastAsiaTheme="majorEastAsia" w:hAnsiTheme="majorEastAsia" w:hint="eastAsia"/>
                <w:sz w:val="28"/>
                <w:szCs w:val="28"/>
              </w:rPr>
              <w:t>在外费用</w:t>
            </w:r>
          </w:p>
        </w:tc>
        <w:tc>
          <w:tcPr>
            <w:tcW w:w="1985" w:type="dxa"/>
            <w:tcBorders>
              <w:top w:val="single" w:sz="4" w:space="0" w:color="auto"/>
              <w:left w:val="nil"/>
              <w:bottom w:val="single" w:sz="4" w:space="0" w:color="auto"/>
            </w:tcBorders>
            <w:shd w:val="clear" w:color="auto" w:fill="auto"/>
            <w:vAlign w:val="center"/>
          </w:tcPr>
          <w:p w:rsidR="004B1A98" w:rsidRPr="001157F6" w:rsidRDefault="004B1A98" w:rsidP="00110A66">
            <w:pPr>
              <w:widowControl/>
              <w:jc w:val="center"/>
              <w:rPr>
                <w:rFonts w:ascii="华文仿宋" w:eastAsia="华文仿宋" w:hAnsi="华文仿宋" w:cs="宋体"/>
                <w:kern w:val="0"/>
                <w:sz w:val="24"/>
                <w:szCs w:val="24"/>
              </w:rPr>
            </w:pPr>
            <w:r>
              <w:rPr>
                <w:rFonts w:asciiTheme="majorEastAsia" w:eastAsiaTheme="majorEastAsia" w:hAnsiTheme="majorEastAsia"/>
                <w:sz w:val="28"/>
                <w:szCs w:val="28"/>
              </w:rPr>
              <w:t>学校承担</w:t>
            </w:r>
          </w:p>
        </w:tc>
        <w:tc>
          <w:tcPr>
            <w:tcW w:w="1984" w:type="dxa"/>
            <w:tcBorders>
              <w:top w:val="single" w:sz="4" w:space="0" w:color="auto"/>
              <w:bottom w:val="single" w:sz="4" w:space="0" w:color="auto"/>
              <w:right w:val="single" w:sz="4" w:space="0" w:color="auto"/>
            </w:tcBorders>
            <w:shd w:val="clear" w:color="auto" w:fill="auto"/>
            <w:vAlign w:val="center"/>
          </w:tcPr>
          <w:p w:rsidR="004B1A98" w:rsidRPr="001157F6" w:rsidRDefault="004B1A98" w:rsidP="00110A66">
            <w:pPr>
              <w:widowControl/>
              <w:jc w:val="center"/>
              <w:rPr>
                <w:rFonts w:ascii="华文仿宋" w:eastAsia="华文仿宋" w:hAnsi="华文仿宋" w:cs="宋体"/>
                <w:kern w:val="0"/>
                <w:sz w:val="24"/>
                <w:szCs w:val="24"/>
              </w:rPr>
            </w:pPr>
          </w:p>
        </w:tc>
        <w:tc>
          <w:tcPr>
            <w:tcW w:w="1276" w:type="dxa"/>
            <w:vMerge w:val="restart"/>
            <w:tcBorders>
              <w:top w:val="nil"/>
              <w:left w:val="nil"/>
              <w:right w:val="single" w:sz="4" w:space="0" w:color="auto"/>
            </w:tcBorders>
            <w:shd w:val="clear" w:color="auto" w:fill="auto"/>
            <w:vAlign w:val="center"/>
            <w:hideMark/>
          </w:tcPr>
          <w:p w:rsidR="004B1A98" w:rsidRPr="001157F6" w:rsidRDefault="004B1A98" w:rsidP="004B1A98">
            <w:pPr>
              <w:widowControl/>
              <w:jc w:val="center"/>
              <w:rPr>
                <w:rFonts w:ascii="黑体" w:eastAsia="黑体" w:hAnsi="黑体" w:cs="宋体"/>
                <w:kern w:val="0"/>
                <w:sz w:val="28"/>
                <w:szCs w:val="28"/>
              </w:rPr>
            </w:pPr>
            <w:r w:rsidRPr="001157F6">
              <w:rPr>
                <w:rFonts w:ascii="黑体" w:eastAsia="黑体" w:hAnsi="黑体" w:cs="宋体" w:hint="eastAsia"/>
                <w:kern w:val="0"/>
                <w:sz w:val="28"/>
                <w:szCs w:val="28"/>
              </w:rPr>
              <w:t>是否列入  年度预算</w:t>
            </w:r>
          </w:p>
        </w:tc>
        <w:tc>
          <w:tcPr>
            <w:tcW w:w="1819" w:type="dxa"/>
            <w:vMerge w:val="restart"/>
            <w:tcBorders>
              <w:top w:val="nil"/>
              <w:left w:val="nil"/>
              <w:right w:val="single" w:sz="8" w:space="0" w:color="auto"/>
            </w:tcBorders>
            <w:shd w:val="clear" w:color="auto" w:fill="auto"/>
            <w:noWrap/>
            <w:vAlign w:val="center"/>
            <w:hideMark/>
          </w:tcPr>
          <w:p w:rsidR="004B1A98" w:rsidRPr="001157F6" w:rsidRDefault="004B1A98" w:rsidP="004B1A98">
            <w:pPr>
              <w:widowControl/>
              <w:jc w:val="center"/>
              <w:rPr>
                <w:rFonts w:ascii="华文仿宋" w:eastAsia="华文仿宋" w:hAnsi="华文仿宋" w:cs="宋体"/>
                <w:kern w:val="0"/>
                <w:sz w:val="24"/>
                <w:szCs w:val="24"/>
              </w:rPr>
            </w:pPr>
            <w:r>
              <w:rPr>
                <w:rFonts w:asciiTheme="majorEastAsia" w:eastAsiaTheme="majorEastAsia" w:hAnsiTheme="majorEastAsia"/>
                <w:sz w:val="28"/>
                <w:szCs w:val="28"/>
              </w:rPr>
              <w:t>是</w:t>
            </w:r>
          </w:p>
        </w:tc>
      </w:tr>
      <w:tr w:rsidR="004B1A98" w:rsidRPr="001157F6" w:rsidTr="00286CDC">
        <w:trPr>
          <w:trHeight w:val="960"/>
        </w:trPr>
        <w:tc>
          <w:tcPr>
            <w:tcW w:w="490" w:type="dxa"/>
            <w:vMerge/>
            <w:tcBorders>
              <w:left w:val="single" w:sz="8" w:space="0" w:color="auto"/>
              <w:right w:val="single" w:sz="4" w:space="0" w:color="auto"/>
            </w:tcBorders>
            <w:vAlign w:val="center"/>
          </w:tcPr>
          <w:p w:rsidR="004B1A98" w:rsidRPr="001157F6" w:rsidRDefault="004B1A98" w:rsidP="001157F6">
            <w:pPr>
              <w:widowControl/>
              <w:jc w:val="left"/>
              <w:rPr>
                <w:rFonts w:ascii="黑体" w:eastAsia="黑体" w:hAnsi="黑体" w:cs="宋体"/>
                <w:kern w:val="0"/>
                <w:sz w:val="28"/>
                <w:szCs w:val="28"/>
              </w:rPr>
            </w:pPr>
          </w:p>
        </w:tc>
        <w:tc>
          <w:tcPr>
            <w:tcW w:w="1527" w:type="dxa"/>
            <w:vMerge/>
            <w:tcBorders>
              <w:left w:val="nil"/>
              <w:right w:val="single" w:sz="4" w:space="0" w:color="auto"/>
            </w:tcBorders>
            <w:shd w:val="clear" w:color="auto" w:fill="auto"/>
            <w:noWrap/>
            <w:vAlign w:val="center"/>
          </w:tcPr>
          <w:p w:rsidR="004B1A98" w:rsidRPr="001157F6" w:rsidRDefault="004B1A98" w:rsidP="001157F6">
            <w:pPr>
              <w:widowControl/>
              <w:jc w:val="center"/>
              <w:rPr>
                <w:rFonts w:ascii="黑体" w:eastAsia="黑体" w:hAnsi="黑体" w:cs="宋体"/>
                <w:kern w:val="0"/>
                <w:sz w:val="28"/>
                <w:szCs w:val="28"/>
              </w:rPr>
            </w:pPr>
          </w:p>
        </w:tc>
        <w:tc>
          <w:tcPr>
            <w:tcW w:w="1385" w:type="dxa"/>
            <w:tcBorders>
              <w:top w:val="single" w:sz="4" w:space="0" w:color="auto"/>
              <w:left w:val="nil"/>
              <w:right w:val="single" w:sz="4" w:space="0" w:color="auto"/>
            </w:tcBorders>
            <w:shd w:val="clear" w:color="auto" w:fill="auto"/>
            <w:noWrap/>
            <w:vAlign w:val="center"/>
          </w:tcPr>
          <w:p w:rsidR="004B1A98" w:rsidRPr="001157F6" w:rsidRDefault="004B1A98" w:rsidP="001157F6">
            <w:pPr>
              <w:widowControl/>
              <w:jc w:val="left"/>
              <w:rPr>
                <w:rFonts w:ascii="华文仿宋" w:eastAsia="华文仿宋" w:hAnsi="华文仿宋" w:cs="宋体"/>
                <w:kern w:val="0"/>
                <w:sz w:val="24"/>
                <w:szCs w:val="24"/>
              </w:rPr>
            </w:pPr>
            <w:r w:rsidRPr="00E827B1">
              <w:rPr>
                <w:rFonts w:asciiTheme="majorEastAsia" w:eastAsiaTheme="majorEastAsia" w:hAnsiTheme="majorEastAsia" w:hint="eastAsia"/>
                <w:sz w:val="28"/>
                <w:szCs w:val="28"/>
              </w:rPr>
              <w:t>国际旅费</w:t>
            </w:r>
          </w:p>
        </w:tc>
        <w:tc>
          <w:tcPr>
            <w:tcW w:w="1985" w:type="dxa"/>
            <w:tcBorders>
              <w:top w:val="single" w:sz="4" w:space="0" w:color="auto"/>
              <w:left w:val="nil"/>
            </w:tcBorders>
            <w:shd w:val="clear" w:color="auto" w:fill="auto"/>
            <w:vAlign w:val="center"/>
          </w:tcPr>
          <w:p w:rsidR="004B1A98" w:rsidRPr="001157F6" w:rsidRDefault="004B1A98" w:rsidP="00110A66">
            <w:pPr>
              <w:widowControl/>
              <w:jc w:val="center"/>
              <w:rPr>
                <w:rFonts w:ascii="华文仿宋" w:eastAsia="华文仿宋" w:hAnsi="华文仿宋" w:cs="宋体"/>
                <w:kern w:val="0"/>
                <w:sz w:val="24"/>
                <w:szCs w:val="24"/>
              </w:rPr>
            </w:pPr>
            <w:r>
              <w:rPr>
                <w:rFonts w:asciiTheme="majorEastAsia" w:eastAsiaTheme="majorEastAsia" w:hAnsiTheme="majorEastAsia"/>
                <w:sz w:val="28"/>
                <w:szCs w:val="28"/>
              </w:rPr>
              <w:t>学校承担</w:t>
            </w:r>
          </w:p>
        </w:tc>
        <w:tc>
          <w:tcPr>
            <w:tcW w:w="1984" w:type="dxa"/>
            <w:tcBorders>
              <w:top w:val="single" w:sz="4" w:space="0" w:color="auto"/>
              <w:right w:val="single" w:sz="4" w:space="0" w:color="auto"/>
            </w:tcBorders>
            <w:shd w:val="clear" w:color="auto" w:fill="auto"/>
            <w:vAlign w:val="center"/>
          </w:tcPr>
          <w:p w:rsidR="004B1A98" w:rsidRPr="001157F6" w:rsidRDefault="004B1A98" w:rsidP="00110A66">
            <w:pPr>
              <w:widowControl/>
              <w:jc w:val="center"/>
              <w:rPr>
                <w:rFonts w:ascii="华文仿宋" w:eastAsia="华文仿宋" w:hAnsi="华文仿宋" w:cs="宋体"/>
                <w:kern w:val="0"/>
                <w:sz w:val="24"/>
                <w:szCs w:val="24"/>
              </w:rPr>
            </w:pPr>
          </w:p>
        </w:tc>
        <w:tc>
          <w:tcPr>
            <w:tcW w:w="1276" w:type="dxa"/>
            <w:vMerge/>
            <w:tcBorders>
              <w:left w:val="nil"/>
              <w:right w:val="single" w:sz="4" w:space="0" w:color="auto"/>
            </w:tcBorders>
            <w:shd w:val="clear" w:color="auto" w:fill="auto"/>
            <w:vAlign w:val="center"/>
          </w:tcPr>
          <w:p w:rsidR="004B1A98" w:rsidRPr="001157F6" w:rsidRDefault="004B1A98" w:rsidP="001157F6">
            <w:pPr>
              <w:widowControl/>
              <w:jc w:val="center"/>
              <w:rPr>
                <w:rFonts w:ascii="黑体" w:eastAsia="黑体" w:hAnsi="黑体" w:cs="宋体"/>
                <w:kern w:val="0"/>
                <w:sz w:val="28"/>
                <w:szCs w:val="28"/>
              </w:rPr>
            </w:pPr>
          </w:p>
        </w:tc>
        <w:tc>
          <w:tcPr>
            <w:tcW w:w="1819" w:type="dxa"/>
            <w:vMerge/>
            <w:tcBorders>
              <w:left w:val="nil"/>
              <w:right w:val="single" w:sz="8" w:space="0" w:color="auto"/>
            </w:tcBorders>
            <w:shd w:val="clear" w:color="auto" w:fill="auto"/>
            <w:noWrap/>
            <w:vAlign w:val="center"/>
          </w:tcPr>
          <w:p w:rsidR="004B1A98" w:rsidRPr="001157F6" w:rsidRDefault="004B1A98" w:rsidP="001157F6">
            <w:pPr>
              <w:widowControl/>
              <w:jc w:val="left"/>
              <w:rPr>
                <w:rFonts w:ascii="华文仿宋" w:eastAsia="华文仿宋" w:hAnsi="华文仿宋" w:cs="宋体"/>
                <w:kern w:val="0"/>
                <w:sz w:val="24"/>
                <w:szCs w:val="24"/>
              </w:rPr>
            </w:pPr>
          </w:p>
        </w:tc>
      </w:tr>
      <w:bookmarkEnd w:id="0"/>
      <w:tr w:rsidR="00EA4396" w:rsidRPr="001157F6" w:rsidTr="00EA4396">
        <w:trPr>
          <w:trHeight w:val="1015"/>
        </w:trPr>
        <w:tc>
          <w:tcPr>
            <w:tcW w:w="490" w:type="dxa"/>
            <w:vMerge/>
            <w:tcBorders>
              <w:left w:val="single" w:sz="8" w:space="0" w:color="auto"/>
              <w:right w:val="single" w:sz="4" w:space="0" w:color="auto"/>
            </w:tcBorders>
            <w:vAlign w:val="center"/>
            <w:hideMark/>
          </w:tcPr>
          <w:p w:rsidR="00EA4396" w:rsidRPr="001157F6" w:rsidRDefault="00EA4396" w:rsidP="001157F6">
            <w:pPr>
              <w:widowControl/>
              <w:jc w:val="left"/>
              <w:rPr>
                <w:rFonts w:ascii="黑体" w:eastAsia="黑体" w:hAnsi="黑体" w:cs="宋体"/>
                <w:kern w:val="0"/>
                <w:sz w:val="28"/>
                <w:szCs w:val="28"/>
              </w:rPr>
            </w:pPr>
          </w:p>
        </w:tc>
        <w:tc>
          <w:tcPr>
            <w:tcW w:w="1527" w:type="dxa"/>
            <w:tcBorders>
              <w:top w:val="single" w:sz="4" w:space="0" w:color="auto"/>
              <w:left w:val="nil"/>
              <w:right w:val="single" w:sz="4" w:space="0" w:color="000000"/>
            </w:tcBorders>
            <w:shd w:val="clear" w:color="auto" w:fill="auto"/>
            <w:vAlign w:val="center"/>
            <w:hideMark/>
          </w:tcPr>
          <w:p w:rsidR="00EA4396" w:rsidRPr="00EA4396" w:rsidRDefault="00EA4396" w:rsidP="001157F6">
            <w:pPr>
              <w:widowControl/>
              <w:jc w:val="center"/>
              <w:rPr>
                <w:rFonts w:ascii="黑体" w:eastAsia="黑体" w:hAnsi="黑体" w:cs="宋体"/>
                <w:kern w:val="0"/>
                <w:sz w:val="24"/>
                <w:szCs w:val="24"/>
              </w:rPr>
            </w:pPr>
            <w:r w:rsidRPr="001157F6">
              <w:rPr>
                <w:rFonts w:ascii="黑体" w:eastAsia="黑体" w:hAnsi="黑体" w:cs="宋体" w:hint="eastAsia"/>
                <w:kern w:val="0"/>
                <w:sz w:val="28"/>
                <w:szCs w:val="28"/>
              </w:rPr>
              <w:t>出访国家</w:t>
            </w:r>
            <w:r w:rsidRPr="001157F6">
              <w:rPr>
                <w:rFonts w:ascii="黑体" w:eastAsia="黑体" w:hAnsi="黑体" w:cs="宋体" w:hint="eastAsia"/>
                <w:kern w:val="0"/>
                <w:sz w:val="24"/>
                <w:szCs w:val="24"/>
              </w:rPr>
              <w:t>（地区）</w:t>
            </w:r>
          </w:p>
          <w:p w:rsidR="00EA4396" w:rsidRPr="001157F6" w:rsidRDefault="00EA4396" w:rsidP="001157F6">
            <w:pPr>
              <w:jc w:val="center"/>
              <w:rPr>
                <w:rFonts w:ascii="黑体" w:eastAsia="黑体" w:hAnsi="黑体" w:cs="宋体"/>
                <w:kern w:val="0"/>
                <w:sz w:val="28"/>
                <w:szCs w:val="28"/>
              </w:rPr>
            </w:pPr>
            <w:r w:rsidRPr="001157F6">
              <w:rPr>
                <w:rFonts w:ascii="黑体" w:eastAsia="黑体" w:hAnsi="黑体" w:cs="宋体" w:hint="eastAsia"/>
                <w:kern w:val="0"/>
                <w:sz w:val="24"/>
                <w:szCs w:val="24"/>
              </w:rPr>
              <w:t>（含过境）</w:t>
            </w:r>
          </w:p>
        </w:tc>
        <w:tc>
          <w:tcPr>
            <w:tcW w:w="8449" w:type="dxa"/>
            <w:gridSpan w:val="5"/>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EA4396" w:rsidRPr="001157F6" w:rsidRDefault="00EA4396" w:rsidP="004B1A98">
            <w:pPr>
              <w:widowControl/>
              <w:rPr>
                <w:rFonts w:ascii="华文仿宋" w:eastAsia="华文仿宋" w:hAnsi="华文仿宋" w:cs="宋体"/>
                <w:kern w:val="0"/>
                <w:sz w:val="24"/>
                <w:szCs w:val="24"/>
              </w:rPr>
            </w:pPr>
            <w:r>
              <w:rPr>
                <w:rFonts w:asciiTheme="majorEastAsia" w:eastAsiaTheme="majorEastAsia" w:hAnsiTheme="majorEastAsia"/>
                <w:sz w:val="28"/>
                <w:szCs w:val="28"/>
              </w:rPr>
              <w:t>美国</w:t>
            </w:r>
          </w:p>
        </w:tc>
      </w:tr>
      <w:tr w:rsidR="004B1A98" w:rsidRPr="001157F6" w:rsidTr="004B1A98">
        <w:trPr>
          <w:trHeight w:val="642"/>
        </w:trPr>
        <w:tc>
          <w:tcPr>
            <w:tcW w:w="490" w:type="dxa"/>
            <w:vMerge/>
            <w:tcBorders>
              <w:left w:val="single" w:sz="8" w:space="0" w:color="auto"/>
              <w:right w:val="single" w:sz="4" w:space="0" w:color="auto"/>
            </w:tcBorders>
            <w:vAlign w:val="center"/>
            <w:hideMark/>
          </w:tcPr>
          <w:p w:rsidR="004B1A98" w:rsidRPr="001157F6" w:rsidRDefault="004B1A98" w:rsidP="001157F6">
            <w:pPr>
              <w:widowControl/>
              <w:jc w:val="left"/>
              <w:rPr>
                <w:rFonts w:ascii="黑体" w:eastAsia="黑体" w:hAnsi="黑体" w:cs="宋体"/>
                <w:kern w:val="0"/>
                <w:sz w:val="28"/>
                <w:szCs w:val="28"/>
              </w:rPr>
            </w:pP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4B1A98" w:rsidRPr="001157F6" w:rsidRDefault="004B1A98" w:rsidP="001157F6">
            <w:pPr>
              <w:widowControl/>
              <w:jc w:val="center"/>
              <w:rPr>
                <w:rFonts w:ascii="黑体" w:eastAsia="黑体" w:hAnsi="黑体" w:cs="宋体"/>
                <w:kern w:val="0"/>
                <w:sz w:val="28"/>
                <w:szCs w:val="28"/>
              </w:rPr>
            </w:pPr>
            <w:r w:rsidRPr="001157F6">
              <w:rPr>
                <w:rFonts w:ascii="黑体" w:eastAsia="黑体" w:hAnsi="黑体" w:cs="宋体" w:hint="eastAsia"/>
                <w:kern w:val="0"/>
                <w:sz w:val="28"/>
                <w:szCs w:val="28"/>
              </w:rPr>
              <w:t>邀请单位</w:t>
            </w:r>
          </w:p>
        </w:tc>
        <w:tc>
          <w:tcPr>
            <w:tcW w:w="8449" w:type="dxa"/>
            <w:gridSpan w:val="5"/>
            <w:tcBorders>
              <w:top w:val="single" w:sz="4" w:space="0" w:color="auto"/>
              <w:left w:val="nil"/>
              <w:bottom w:val="single" w:sz="4" w:space="0" w:color="auto"/>
              <w:right w:val="single" w:sz="8" w:space="0" w:color="000000"/>
            </w:tcBorders>
            <w:shd w:val="clear" w:color="auto" w:fill="auto"/>
            <w:noWrap/>
            <w:hideMark/>
          </w:tcPr>
          <w:p w:rsidR="004B1A98" w:rsidRPr="001157F6" w:rsidRDefault="004B1A98" w:rsidP="004B1A98">
            <w:pPr>
              <w:widowControl/>
              <w:rPr>
                <w:rFonts w:ascii="华文仿宋" w:eastAsia="华文仿宋" w:hAnsi="华文仿宋" w:cs="宋体"/>
                <w:kern w:val="0"/>
                <w:sz w:val="24"/>
                <w:szCs w:val="24"/>
              </w:rPr>
            </w:pPr>
            <w:r>
              <w:rPr>
                <w:rFonts w:asciiTheme="majorEastAsia" w:eastAsiaTheme="majorEastAsia" w:hAnsiTheme="majorEastAsia"/>
                <w:sz w:val="28"/>
                <w:szCs w:val="28"/>
              </w:rPr>
              <w:t>EDUCAUSE</w:t>
            </w:r>
          </w:p>
        </w:tc>
      </w:tr>
      <w:tr w:rsidR="004B1A98" w:rsidRPr="001157F6" w:rsidTr="00C9695A">
        <w:trPr>
          <w:trHeight w:val="408"/>
        </w:trPr>
        <w:tc>
          <w:tcPr>
            <w:tcW w:w="490" w:type="dxa"/>
            <w:vMerge/>
            <w:tcBorders>
              <w:left w:val="single" w:sz="8" w:space="0" w:color="auto"/>
              <w:bottom w:val="single" w:sz="8" w:space="0" w:color="000000"/>
              <w:right w:val="single" w:sz="4" w:space="0" w:color="auto"/>
            </w:tcBorders>
            <w:vAlign w:val="center"/>
            <w:hideMark/>
          </w:tcPr>
          <w:p w:rsidR="004B1A98" w:rsidRPr="001157F6" w:rsidRDefault="004B1A98" w:rsidP="001157F6">
            <w:pPr>
              <w:widowControl/>
              <w:jc w:val="left"/>
              <w:rPr>
                <w:rFonts w:ascii="黑体" w:eastAsia="黑体" w:hAnsi="黑体" w:cs="宋体"/>
                <w:kern w:val="0"/>
                <w:sz w:val="28"/>
                <w:szCs w:val="28"/>
              </w:rPr>
            </w:pPr>
          </w:p>
        </w:tc>
        <w:tc>
          <w:tcPr>
            <w:tcW w:w="1527" w:type="dxa"/>
            <w:tcBorders>
              <w:top w:val="single" w:sz="4" w:space="0" w:color="auto"/>
              <w:left w:val="nil"/>
              <w:bottom w:val="single" w:sz="8" w:space="0" w:color="auto"/>
              <w:right w:val="single" w:sz="4" w:space="0" w:color="auto"/>
            </w:tcBorders>
            <w:shd w:val="clear" w:color="auto" w:fill="auto"/>
            <w:noWrap/>
            <w:vAlign w:val="center"/>
            <w:hideMark/>
          </w:tcPr>
          <w:p w:rsidR="004B1A98" w:rsidRPr="001157F6" w:rsidRDefault="004B1A98" w:rsidP="001157F6">
            <w:pPr>
              <w:widowControl/>
              <w:jc w:val="center"/>
              <w:rPr>
                <w:rFonts w:ascii="黑体" w:eastAsia="黑体" w:hAnsi="黑体" w:cs="宋体"/>
                <w:kern w:val="0"/>
                <w:sz w:val="28"/>
                <w:szCs w:val="28"/>
              </w:rPr>
            </w:pPr>
            <w:r w:rsidRPr="001157F6">
              <w:rPr>
                <w:rFonts w:ascii="黑体" w:eastAsia="黑体" w:hAnsi="黑体" w:cs="宋体" w:hint="eastAsia"/>
                <w:kern w:val="0"/>
                <w:sz w:val="28"/>
                <w:szCs w:val="28"/>
              </w:rPr>
              <w:t>出访事由</w:t>
            </w:r>
          </w:p>
        </w:tc>
        <w:tc>
          <w:tcPr>
            <w:tcW w:w="8449" w:type="dxa"/>
            <w:gridSpan w:val="5"/>
            <w:tcBorders>
              <w:top w:val="single" w:sz="4" w:space="0" w:color="auto"/>
              <w:left w:val="nil"/>
              <w:bottom w:val="single" w:sz="8" w:space="0" w:color="auto"/>
              <w:right w:val="single" w:sz="8" w:space="0" w:color="000000"/>
            </w:tcBorders>
            <w:shd w:val="clear" w:color="auto" w:fill="auto"/>
            <w:noWrap/>
            <w:hideMark/>
          </w:tcPr>
          <w:p w:rsidR="004B1A98" w:rsidRPr="001157F6" w:rsidRDefault="004B1A98" w:rsidP="004B1A98">
            <w:pPr>
              <w:widowControl/>
              <w:rPr>
                <w:rFonts w:ascii="华文仿宋" w:eastAsia="华文仿宋" w:hAnsi="华文仿宋" w:cs="宋体"/>
                <w:kern w:val="0"/>
                <w:sz w:val="24"/>
                <w:szCs w:val="24"/>
              </w:rPr>
            </w:pPr>
            <w:r>
              <w:rPr>
                <w:rFonts w:asciiTheme="majorEastAsia" w:eastAsiaTheme="majorEastAsia" w:hAnsiTheme="majorEastAsia"/>
                <w:sz w:val="28"/>
                <w:szCs w:val="28"/>
              </w:rPr>
              <w:t>本次出访是为了参加今年在美国科罗拉多州丹佛市举办的EDUCAUSE年会（EDUCAUSE Annual Conference 2018），会议举办时间为美国山地时间10月30日至11月2日，本次会议汇集全世界高等教育IT的最新思想，参加会议的目的主要是要与国际上同行进行高等教育信息化的新兴技术与先进思想的交流，了解国际上高等教育信息化发展现状与未来趋势，以及先进技术在高等教育行业的最新应用，特别是安全、数据和校务治理信息化方面的技术与应用。</w:t>
            </w:r>
          </w:p>
        </w:tc>
      </w:tr>
      <w:tr w:rsidR="00B042F1" w:rsidRPr="001157F6" w:rsidTr="00B042F1">
        <w:trPr>
          <w:trHeight w:val="642"/>
        </w:trPr>
        <w:tc>
          <w:tcPr>
            <w:tcW w:w="490" w:type="dxa"/>
            <w:tcBorders>
              <w:top w:val="nil"/>
              <w:left w:val="single" w:sz="8" w:space="0" w:color="auto"/>
              <w:bottom w:val="single" w:sz="4" w:space="0" w:color="auto"/>
              <w:right w:val="single" w:sz="4" w:space="0" w:color="auto"/>
            </w:tcBorders>
            <w:shd w:val="clear" w:color="auto" w:fill="auto"/>
            <w:vAlign w:val="center"/>
          </w:tcPr>
          <w:p w:rsidR="00B042F1" w:rsidRPr="004B1A98" w:rsidRDefault="00B042F1" w:rsidP="001157F6">
            <w:pPr>
              <w:widowControl/>
              <w:jc w:val="center"/>
              <w:rPr>
                <w:rFonts w:ascii="黑体" w:eastAsia="黑体" w:hAnsi="黑体" w:cs="宋体"/>
                <w:kern w:val="0"/>
                <w:sz w:val="28"/>
                <w:szCs w:val="28"/>
              </w:rPr>
            </w:pPr>
            <w:r w:rsidRPr="004B1A98">
              <w:rPr>
                <w:rFonts w:ascii="黑体" w:eastAsia="黑体" w:hAnsi="黑体" w:hint="eastAsia"/>
                <w:sz w:val="28"/>
                <w:szCs w:val="28"/>
              </w:rPr>
              <w:t>日程安排</w:t>
            </w:r>
          </w:p>
        </w:tc>
        <w:tc>
          <w:tcPr>
            <w:tcW w:w="9976" w:type="dxa"/>
            <w:gridSpan w:val="6"/>
            <w:tcBorders>
              <w:top w:val="single" w:sz="8" w:space="0" w:color="auto"/>
              <w:left w:val="nil"/>
              <w:bottom w:val="single" w:sz="4" w:space="0" w:color="auto"/>
              <w:right w:val="single" w:sz="8" w:space="0" w:color="auto"/>
            </w:tcBorders>
            <w:shd w:val="clear" w:color="auto" w:fill="auto"/>
            <w:noWrap/>
          </w:tcPr>
          <w:p w:rsidR="00B042F1" w:rsidRPr="001157F6" w:rsidRDefault="00B042F1" w:rsidP="00B042F1">
            <w:pPr>
              <w:widowControl/>
              <w:rPr>
                <w:rFonts w:ascii="黑体" w:eastAsia="黑体" w:hAnsi="黑体" w:cs="宋体"/>
                <w:kern w:val="0"/>
                <w:sz w:val="28"/>
                <w:szCs w:val="28"/>
              </w:rPr>
            </w:pPr>
            <w:r>
              <w:rPr>
                <w:rFonts w:asciiTheme="majorEastAsia" w:eastAsiaTheme="majorEastAsia" w:hAnsiTheme="majorEastAsia"/>
                <w:sz w:val="28"/>
                <w:szCs w:val="28"/>
              </w:rPr>
              <w:t>10月29日离开杭州 赴美国科罗拉多州丹佛市，11月4日返回杭州。</w:t>
            </w:r>
          </w:p>
        </w:tc>
      </w:tr>
      <w:tr w:rsidR="004B1A98" w:rsidRPr="001157F6" w:rsidTr="00C9695A">
        <w:trPr>
          <w:trHeight w:val="7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A98" w:rsidRPr="001157F6" w:rsidRDefault="004B1A98" w:rsidP="00C9695A">
            <w:pPr>
              <w:widowControl/>
              <w:jc w:val="center"/>
              <w:rPr>
                <w:rFonts w:ascii="黑体" w:eastAsia="黑体" w:hAnsi="黑体" w:cs="宋体"/>
                <w:kern w:val="0"/>
                <w:sz w:val="28"/>
                <w:szCs w:val="28"/>
              </w:rPr>
            </w:pPr>
            <w:r w:rsidRPr="001157F6">
              <w:rPr>
                <w:rFonts w:ascii="黑体" w:eastAsia="黑体" w:hAnsi="黑体" w:cs="宋体" w:hint="eastAsia"/>
                <w:kern w:val="0"/>
                <w:sz w:val="28"/>
                <w:szCs w:val="28"/>
              </w:rPr>
              <w:t>团</w:t>
            </w:r>
            <w:r w:rsidRPr="001157F6">
              <w:rPr>
                <w:rFonts w:ascii="黑体" w:eastAsia="黑体" w:hAnsi="黑体" w:cs="宋体" w:hint="eastAsia"/>
                <w:kern w:val="0"/>
                <w:sz w:val="28"/>
                <w:szCs w:val="28"/>
              </w:rPr>
              <w:lastRenderedPageBreak/>
              <w:t xml:space="preserve">   组 成   员</w:t>
            </w:r>
          </w:p>
        </w:tc>
        <w:tc>
          <w:tcPr>
            <w:tcW w:w="997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tbl>
            <w:tblPr>
              <w:tblStyle w:val="a5"/>
              <w:tblW w:w="10095" w:type="dxa"/>
              <w:jc w:val="center"/>
              <w:tblBorders>
                <w:top w:val="none" w:sz="0" w:space="0" w:color="auto"/>
                <w:left w:val="none" w:sz="0" w:space="0" w:color="auto"/>
                <w:bottom w:val="none" w:sz="0" w:space="0" w:color="auto"/>
                <w:right w:val="none" w:sz="0" w:space="0" w:color="auto"/>
              </w:tblBorders>
              <w:tblLayout w:type="fixed"/>
              <w:tblLook w:val="04A0"/>
            </w:tblPr>
            <w:tblGrid>
              <w:gridCol w:w="2605"/>
              <w:gridCol w:w="4125"/>
              <w:gridCol w:w="3365"/>
            </w:tblGrid>
            <w:tr w:rsidR="00C9695A" w:rsidTr="00156E5C">
              <w:trPr>
                <w:trHeight w:val="218"/>
                <w:jc w:val="center"/>
              </w:trPr>
              <w:tc>
                <w:tcPr>
                  <w:tcW w:w="2605" w:type="dxa"/>
                  <w:vAlign w:val="center"/>
                </w:tcPr>
                <w:p w:rsidR="00C9695A" w:rsidRDefault="00C9695A" w:rsidP="00C9695A">
                  <w:pPr>
                    <w:widowControl/>
                    <w:jc w:val="center"/>
                    <w:rPr>
                      <w:rFonts w:ascii="华文仿宋" w:eastAsia="华文仿宋" w:hAnsi="华文仿宋" w:cs="宋体"/>
                      <w:kern w:val="0"/>
                      <w:sz w:val="24"/>
                      <w:szCs w:val="24"/>
                    </w:rPr>
                  </w:pPr>
                  <w:r w:rsidRPr="00E827B1">
                    <w:rPr>
                      <w:rFonts w:asciiTheme="majorEastAsia" w:eastAsiaTheme="majorEastAsia" w:hAnsiTheme="majorEastAsia" w:hint="eastAsia"/>
                      <w:sz w:val="28"/>
                      <w:szCs w:val="28"/>
                    </w:rPr>
                    <w:lastRenderedPageBreak/>
                    <w:t>姓    名</w:t>
                  </w:r>
                </w:p>
              </w:tc>
              <w:tc>
                <w:tcPr>
                  <w:tcW w:w="4125" w:type="dxa"/>
                  <w:vAlign w:val="center"/>
                </w:tcPr>
                <w:p w:rsidR="00C9695A" w:rsidRDefault="00C9695A" w:rsidP="00C9695A">
                  <w:pPr>
                    <w:widowControl/>
                    <w:jc w:val="center"/>
                    <w:rPr>
                      <w:rFonts w:ascii="华文仿宋" w:eastAsia="华文仿宋" w:hAnsi="华文仿宋" w:cs="宋体"/>
                      <w:kern w:val="0"/>
                      <w:sz w:val="24"/>
                      <w:szCs w:val="24"/>
                    </w:rPr>
                  </w:pPr>
                  <w:r w:rsidRPr="00E827B1">
                    <w:rPr>
                      <w:rFonts w:asciiTheme="majorEastAsia" w:eastAsiaTheme="majorEastAsia" w:hAnsiTheme="majorEastAsia" w:hint="eastAsia"/>
                      <w:sz w:val="28"/>
                      <w:szCs w:val="28"/>
                    </w:rPr>
                    <w:t>工作单位及部门</w:t>
                  </w:r>
                </w:p>
              </w:tc>
              <w:tc>
                <w:tcPr>
                  <w:tcW w:w="3365" w:type="dxa"/>
                  <w:vAlign w:val="center"/>
                </w:tcPr>
                <w:p w:rsidR="00C9695A" w:rsidRDefault="00C9695A" w:rsidP="00C9695A">
                  <w:pPr>
                    <w:widowControl/>
                    <w:jc w:val="center"/>
                    <w:rPr>
                      <w:rFonts w:ascii="华文仿宋" w:eastAsia="华文仿宋" w:hAnsi="华文仿宋" w:cs="宋体"/>
                      <w:kern w:val="0"/>
                      <w:sz w:val="24"/>
                      <w:szCs w:val="24"/>
                    </w:rPr>
                  </w:pPr>
                  <w:r w:rsidRPr="00E827B1">
                    <w:rPr>
                      <w:rFonts w:asciiTheme="majorEastAsia" w:eastAsiaTheme="majorEastAsia" w:hAnsiTheme="majorEastAsia" w:hint="eastAsia"/>
                      <w:sz w:val="28"/>
                      <w:szCs w:val="28"/>
                    </w:rPr>
                    <w:t>职    务</w:t>
                  </w:r>
                </w:p>
              </w:tc>
            </w:tr>
            <w:tr w:rsidR="00115707">
              <w:trPr>
                <w:trHeight w:hRule="exact" w:val="997"/>
                <w:jc w:val="center"/>
              </w:trPr>
              <w:tc>
                <w:tcPr>
                  <w:tcW w:w="2605" w:type="dxa"/>
                  <w:vAlign w:val="center"/>
                </w:tcPr>
                <w:p w:rsidR="00C9695A" w:rsidRDefault="00C9695A" w:rsidP="00C9695A">
                  <w:pPr>
                    <w:widowControl/>
                    <w:jc w:val="center"/>
                    <w:rPr>
                      <w:rFonts w:ascii="华文仿宋" w:eastAsia="华文仿宋" w:hAnsi="华文仿宋" w:cs="宋体"/>
                      <w:kern w:val="0"/>
                      <w:sz w:val="24"/>
                      <w:szCs w:val="24"/>
                    </w:rPr>
                  </w:pPr>
                  <w:r>
                    <w:rPr>
                      <w:rFonts w:asciiTheme="majorEastAsia" w:eastAsiaTheme="majorEastAsia" w:hAnsiTheme="majorEastAsia"/>
                      <w:sz w:val="28"/>
                      <w:szCs w:val="28"/>
                    </w:rPr>
                    <w:lastRenderedPageBreak/>
                    <w:t>林传峰</w:t>
                  </w:r>
                </w:p>
              </w:tc>
              <w:tc>
                <w:tcPr>
                  <w:tcW w:w="4125" w:type="dxa"/>
                  <w:vAlign w:val="center"/>
                </w:tcPr>
                <w:p w:rsidR="00C9695A" w:rsidRDefault="00C9695A" w:rsidP="00C9695A">
                  <w:pPr>
                    <w:widowControl/>
                    <w:jc w:val="center"/>
                    <w:rPr>
                      <w:rFonts w:ascii="华文仿宋" w:eastAsia="华文仿宋" w:hAnsi="华文仿宋" w:cs="宋体"/>
                      <w:kern w:val="0"/>
                      <w:sz w:val="24"/>
                      <w:szCs w:val="24"/>
                    </w:rPr>
                  </w:pPr>
                  <w:r>
                    <w:rPr>
                      <w:rFonts w:asciiTheme="majorEastAsia" w:eastAsiaTheme="majorEastAsia" w:hAnsiTheme="majorEastAsia" w:hint="eastAsia"/>
                      <w:sz w:val="28"/>
                      <w:szCs w:val="28"/>
                    </w:rPr>
                    <w:t>信息技术中心</w:t>
                  </w:r>
                </w:p>
              </w:tc>
              <w:tc>
                <w:tcPr>
                  <w:tcW w:w="3365" w:type="dxa"/>
                  <w:vAlign w:val="center"/>
                </w:tcPr>
                <w:p w:rsidR="00C9695A" w:rsidRDefault="00C9695A" w:rsidP="00C9695A">
                  <w:pPr>
                    <w:widowControl/>
                    <w:jc w:val="center"/>
                    <w:rPr>
                      <w:rFonts w:ascii="华文仿宋" w:eastAsia="华文仿宋" w:hAnsi="华文仿宋" w:cs="宋体"/>
                      <w:kern w:val="0"/>
                      <w:sz w:val="24"/>
                      <w:szCs w:val="24"/>
                    </w:rPr>
                  </w:pPr>
                  <w:r>
                    <w:rPr>
                      <w:rFonts w:asciiTheme="majorEastAsia" w:eastAsiaTheme="majorEastAsia" w:hAnsiTheme="majorEastAsia" w:hint="eastAsia"/>
                      <w:sz w:val="28"/>
                      <w:szCs w:val="28"/>
                    </w:rPr>
                    <w:t>副科</w:t>
                  </w:r>
                </w:p>
              </w:tc>
            </w:tr>
          </w:tbl>
          <w:p w:rsidR="004B1A98" w:rsidRPr="001157F6" w:rsidRDefault="004B1A98" w:rsidP="004B1A98">
            <w:pPr>
              <w:widowControl/>
              <w:jc w:val="left"/>
              <w:rPr>
                <w:rFonts w:ascii="华文仿宋" w:eastAsia="华文仿宋" w:hAnsi="华文仿宋" w:cs="宋体"/>
                <w:kern w:val="0"/>
                <w:sz w:val="24"/>
                <w:szCs w:val="24"/>
              </w:rPr>
            </w:pPr>
          </w:p>
        </w:tc>
      </w:tr>
    </w:tbl>
    <w:p w:rsidR="00F65604" w:rsidRPr="001157F6" w:rsidRDefault="00F65604"/>
    <w:sectPr w:rsidR="00F65604" w:rsidRPr="001157F6" w:rsidSect="00F65604">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92C" w:rsidRDefault="0092192C" w:rsidP="00F65604">
      <w:r>
        <w:separator/>
      </w:r>
    </w:p>
  </w:endnote>
  <w:endnote w:type="continuationSeparator" w:id="1">
    <w:p w:rsidR="0092192C" w:rsidRDefault="0092192C" w:rsidP="00F656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92C" w:rsidRDefault="0092192C" w:rsidP="00F65604">
      <w:r>
        <w:separator/>
      </w:r>
    </w:p>
  </w:footnote>
  <w:footnote w:type="continuationSeparator" w:id="1">
    <w:p w:rsidR="0092192C" w:rsidRDefault="0092192C" w:rsidP="00F656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77BB"/>
    <w:rsid w:val="000577BB"/>
    <w:rsid w:val="000631D1"/>
    <w:rsid w:val="000C6C57"/>
    <w:rsid w:val="00110A66"/>
    <w:rsid w:val="00115707"/>
    <w:rsid w:val="001157F6"/>
    <w:rsid w:val="00156E5C"/>
    <w:rsid w:val="001D3B42"/>
    <w:rsid w:val="00220824"/>
    <w:rsid w:val="00286CDC"/>
    <w:rsid w:val="00360E7E"/>
    <w:rsid w:val="00386F88"/>
    <w:rsid w:val="00481FDB"/>
    <w:rsid w:val="004B1A98"/>
    <w:rsid w:val="005A1603"/>
    <w:rsid w:val="005F064B"/>
    <w:rsid w:val="008030D2"/>
    <w:rsid w:val="0087365C"/>
    <w:rsid w:val="0092192C"/>
    <w:rsid w:val="00B042F1"/>
    <w:rsid w:val="00B13644"/>
    <w:rsid w:val="00B3604D"/>
    <w:rsid w:val="00C9695A"/>
    <w:rsid w:val="00E827B1"/>
    <w:rsid w:val="00EA4396"/>
    <w:rsid w:val="00EB4E79"/>
    <w:rsid w:val="00F65604"/>
    <w:rsid w:val="00FF79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707"/>
    <w:pPr>
      <w:widowControl w:val="0"/>
      <w:jc w:val="both"/>
    </w:pPr>
  </w:style>
  <w:style w:type="paragraph" w:styleId="1">
    <w:name w:val="heading 1"/>
    <w:basedOn w:val="a"/>
    <w:link w:val="1Char"/>
    <w:uiPriority w:val="9"/>
    <w:qFormat/>
    <w:rsid w:val="00F6560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56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5604"/>
    <w:rPr>
      <w:sz w:val="18"/>
      <w:szCs w:val="18"/>
    </w:rPr>
  </w:style>
  <w:style w:type="paragraph" w:styleId="a4">
    <w:name w:val="footer"/>
    <w:basedOn w:val="a"/>
    <w:link w:val="Char0"/>
    <w:uiPriority w:val="99"/>
    <w:unhideWhenUsed/>
    <w:rsid w:val="00F65604"/>
    <w:pPr>
      <w:tabs>
        <w:tab w:val="center" w:pos="4153"/>
        <w:tab w:val="right" w:pos="8306"/>
      </w:tabs>
      <w:snapToGrid w:val="0"/>
      <w:jc w:val="left"/>
    </w:pPr>
    <w:rPr>
      <w:sz w:val="18"/>
      <w:szCs w:val="18"/>
    </w:rPr>
  </w:style>
  <w:style w:type="character" w:customStyle="1" w:styleId="Char0">
    <w:name w:val="页脚 Char"/>
    <w:basedOn w:val="a0"/>
    <w:link w:val="a4"/>
    <w:uiPriority w:val="99"/>
    <w:rsid w:val="00F65604"/>
    <w:rPr>
      <w:sz w:val="18"/>
      <w:szCs w:val="18"/>
    </w:rPr>
  </w:style>
  <w:style w:type="table" w:styleId="a5">
    <w:name w:val="Table Grid"/>
    <w:basedOn w:val="a1"/>
    <w:uiPriority w:val="39"/>
    <w:rsid w:val="00F65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F65604"/>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971131357">
      <w:bodyDiv w:val="1"/>
      <w:marLeft w:val="0"/>
      <w:marRight w:val="0"/>
      <w:marTop w:val="0"/>
      <w:marBottom w:val="0"/>
      <w:divBdr>
        <w:top w:val="none" w:sz="0" w:space="0" w:color="auto"/>
        <w:left w:val="none" w:sz="0" w:space="0" w:color="auto"/>
        <w:bottom w:val="none" w:sz="0" w:space="0" w:color="auto"/>
        <w:right w:val="none" w:sz="0" w:space="0" w:color="auto"/>
      </w:divBdr>
    </w:div>
    <w:div w:id="120791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4183A-471F-495D-8946-E2527472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陈洋</dc:creator>
  <cp:keywords/>
  <dc:description/>
  <cp:lastModifiedBy>信息技术中心</cp:lastModifiedBy>
  <cp:revision>21</cp:revision>
  <dcterms:created xsi:type="dcterms:W3CDTF">2018-03-12T02:31:00Z</dcterms:created>
  <dcterms:modified xsi:type="dcterms:W3CDTF">2018-09-25T01:48:00Z</dcterms:modified>
</cp:coreProperties>
</file>